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Note"/>
        <w:widowControl/>
        <w:spacing w:before="0" w:after="20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Delete this line. This file is for edits. Print the PDF if you do not need to change anything.</w:t>
      </w:r>
    </w:p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Betty Sue Washington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Betty Sue  ·  Born March 12, 1947  ·  Clarksdale, Mississippi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72 of 107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am. Betty Sue. This is my story. Denise is sitting with me so I do not skip the hard ones.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 Washington.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Was there a name only family used?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 still says Sue-Sue when he thinks I am not listening.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Was there a name from before — a maiden name, a name from another country, a name they left?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Hale. Betty Sue Hale. Mae was a Brooks before she married Ellis.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Clarksdale, Mississippi. Always Clarksdale. The porch is still the porch.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March 12, 1947. Clarksdale, Mississippi.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 Hale and Ellis Hale. Mae did the raising. Ellis did the garden.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 Brooks Hale. Ellis Hale.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Clarksdale. A loud kitchen. A porch that never got painted the same color twice. Heat. Hymns through the wall.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Who did they grow up with — sisters, brothers, cousins in the same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Joann. She had the other bed. We fought over the window.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What is one story from when they were little that still gets told?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stole a biscuit cooling on the stove and blamed the dog. There was no dog. Joann still tells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Which towns or houses still count as home?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Clarksdale. That porch. The classroom on Fourth.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School and work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Where did they go to school, and what did they finish?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Coahoma County schools. Then I taught. I did not need a speech about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What work did they do, or how did they spend their days?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Third grade. Thirty-four years. Extra pencils. The quiet children by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Who did they work for, and for how long?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Clarksdale schools. Thirty-four years in a room that smelled like chalk and orange peels.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What were they known for at work — the thing a coworker would say without thinking?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knew the quiet ones. She kept the extra pencils. She did not raise her voice.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Was there unpaid work that was still the work of a life — a house, a farm, a child, a parent they kept?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Three children. The roses. Mae at the end, in our front room.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Robert. Denise, Marcus, Angela. The grandchildren. Joann, even when she is wrong.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Is there a spouse or a partner they built a life with? When did that begin?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 Washington. 1971. He is still here too.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How did they meet that person, if there is one?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Church supper. He asked if the potatoes were mine. They were Mae's. I said yes anyway.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Where did they marry, or begin, if they want that day named?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Under a borrowed tent. Clarksdale. 1971. He stepped on my foot twice.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Who are their children? Name them.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Denise, then Marcus, then Angela.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If a child married or made a life with someone, who belongs in that sentence?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Angela married a Cole. Put him in it. He shows up for Sunday.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Who are the grandchildren, and the little ones after that?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Five of them. The little ones stay a number. They sit on the couch after church.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Do they want young children's names in print, or only that the children exist?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number. They are young. They can have their names back later.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Who already left, that this story should still name?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Mae. Ellis. 2011 and 2004. Name them.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Faith and belonging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Is there a faith, a church, or a quiet they keep instead?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Baptist, quietly. I do not need a speech.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If there is a congregation, what did they do there — choir, kitchen, usher, just the pew?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Choir when my voice held. Then the kitchen. Then the pew.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30.  If people want to give, is there a church, a cause, or a place that should receive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school. Extra pencils. Not flowers I cannot water.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31.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roses. The hymn book with the recipe in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32.  What food, music, team, or place would make a stranger know it was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Biscuits. Precious Lord. Sunday gravy. No paper plates.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33.  What did they cook, or refuse to cook, that family still talks about?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Biscuits. The buttermilk amount is in pencil in the hymn book in the left drawer because I kept changing my mind.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34.  What did they say, over and over, that family can still hear?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Sit down. Pass to the left. That is the whole religion of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35.  What gathering, holiday, or Sunday was theirs?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Gravy from Robert's mother's boat. Too much food. That is how we tell the truth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36.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roses. Then the kitchen. Not a hospital bed.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37.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will feed you before I ask you a question. My hands. The garden dirt that does not come out.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38.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plate left in the oven. Showing up early. I was proud of Denise when she left. I should have said it then. I am saying it now.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39.  What could they not stand, that people who knew them already know?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paper plate on Sunday. Being fussed over. People who will not sit down.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40.  What would be the first thing someone would miss in the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gravy boat. The hymn book in the left drawer. Sunday at two.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41.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classroom. The tent. The roses. Sunday table. The couch after church. Not a hospital.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42.  Which days have to be in the pictures — a wedding, a porch, a classroom, a child?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classroom. The wedding. The roses. Sunday table.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43.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machines. I am not that photograph.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44.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 I was not afraid of the quiet. Keep the roses watered.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45.  What were they proud of, even if they never said it loud?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 leaving. The quiet children who could read. Thirty-four years.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46.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am still here. This is the story I will leave. Tell them I was not afraid of the quiet.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47.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48.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put a house number. Do not put the little grandchildren's names.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69.  What should the grandchildren remember about Sunday table?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gravy boat was Robert's mother's. Do not use a paper plate. Sit down. Pass to the left. That is the whole religion of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70.  Where is the biscuit recipe?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Inside the hymn book in the left drawer. The one with the blue ribbon. The buttermilk amount is written in pencil because I kept changing my mind.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71.  What do you want someone you love to know that you never said out loud?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proud of her when she left. I should have said it then. I am saying it now.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72.  Who gets the roses?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Angela. She already knows how to prune them. Marcus gets the attendance book. He liked the names.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Service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49.  What should people call the gathering?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memorial gathering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50.  What faith or tradition, if any?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51.  Where will it be, if you know?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church on Fourth. Clarksdale.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52.  Who will lead it, if you know?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Pastor Ellis, if he is able. Denise will stand if he cannot.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53.  When is it, if you know?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Saturday at two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54.  Reception, or none?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meal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55.  One line under the name on the invitation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Come sit with us while she is still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56.  Who signs the invitation?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Robert, Denise, Marcus, and Angela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57.  Which photograph for the invitation portrait?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photograph she chose for the first frame.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58.  Three words they would want said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Sit down. Stay.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59.  One sentence they would want read first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60.  A childhood story they still tell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stole a biscuit cooling on the stove and blamed the dog. There was no dog.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61.  Work, service, or what they built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Thirty-four years in a third-grade classroom.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62.  A family story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Pass to the left. No paper plates.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63.  How they loved people — a concrete thing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plate left in the oven.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64.  What they believed about God — or write do not speak of faith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Baptist, quietly.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65.  A hymn or song, or none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Precious Lord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66.  Who may speak for three to five minutes?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67.  What must not be said?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mention a house number. Do not name the little grandchildren.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68.  What happens afterward?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meal</w:t>
      </w:r>
    </w:p>
    <w:sectPr>
      <w:pgSz w:w="12240" w:h="15840"/>
      <w:pgMar w:top="1440" w:right="1440" w:bottom="1440" w:left="1440" w:header="720" w:footer="720" w:gutter="0"/>
      <w:footerReference w:type="default" r:id="rId5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Times New Roman" w:hAnsi="Times New Roman" w:cs="Times New Roman" w:eastAsia="Times New Roman"/>
        <w:i/>
        <w:iCs/>
        <w:sz w:val="16"/>
        <w:szCs w:val="16"/>
        <w:color w:val="999999"/>
      </w:rPr>
      <w:t xml:space="preserve">Written while they were still here. Not a death notice.</w:t>
    </w:r>
  </w:p>
</w:ftr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footer" Target="footer1.xml"/>
</Relationships>
</file>